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09" w:rsidRPr="00D16950" w:rsidRDefault="00544154" w:rsidP="00544154">
      <w:pPr>
        <w:pStyle w:val="NoSpacing"/>
        <w:rPr>
          <w:rFonts w:ascii="Arial Narrow" w:hAnsi="Arial Narrow"/>
          <w:b/>
          <w:color w:val="002060"/>
          <w:sz w:val="24"/>
          <w:szCs w:val="24"/>
        </w:rPr>
      </w:pPr>
      <w:r w:rsidRPr="00D16950">
        <w:rPr>
          <w:rFonts w:ascii="Arial Narrow" w:hAnsi="Arial Narrow"/>
          <w:b/>
          <w:color w:val="002060"/>
          <w:sz w:val="24"/>
          <w:szCs w:val="24"/>
        </w:rPr>
        <w:t>Sector and Segment of a Circle</w:t>
      </w:r>
    </w:p>
    <w:p w:rsidR="00544154" w:rsidRPr="00D16950" w:rsidRDefault="00544154" w:rsidP="00544154">
      <w:pPr>
        <w:pStyle w:val="NoSpacing"/>
        <w:rPr>
          <w:rFonts w:ascii="Arial Narrow" w:hAnsi="Arial Narrow"/>
          <w:b/>
          <w:color w:val="002060"/>
          <w:sz w:val="24"/>
          <w:szCs w:val="24"/>
        </w:rPr>
      </w:pPr>
    </w:p>
    <w:p w:rsidR="00544154" w:rsidRPr="00D16950" w:rsidRDefault="00544154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  <w:r w:rsidRPr="00D16950">
        <w:rPr>
          <w:rFonts w:ascii="Arial Narrow" w:hAnsi="Arial Narrow"/>
          <w:b/>
          <w:color w:val="002060"/>
          <w:sz w:val="24"/>
          <w:szCs w:val="24"/>
        </w:rPr>
        <w:tab/>
      </w:r>
      <w:r w:rsidRPr="00D16950">
        <w:rPr>
          <w:rFonts w:ascii="Arial Narrow" w:hAnsi="Arial Narrow"/>
          <w:color w:val="002060"/>
          <w:sz w:val="24"/>
          <w:szCs w:val="24"/>
        </w:rPr>
        <w:t xml:space="preserve">A </w:t>
      </w:r>
      <w:r w:rsidRPr="00D16950">
        <w:rPr>
          <w:rFonts w:ascii="Arial Narrow" w:hAnsi="Arial Narrow"/>
          <w:b/>
          <w:color w:val="002060"/>
          <w:sz w:val="24"/>
          <w:szCs w:val="24"/>
        </w:rPr>
        <w:t>sector of a circle</w:t>
      </w:r>
      <w:r w:rsidRPr="00D16950">
        <w:rPr>
          <w:rFonts w:ascii="Arial Narrow" w:hAnsi="Arial Narrow"/>
          <w:color w:val="002060"/>
          <w:sz w:val="24"/>
          <w:szCs w:val="24"/>
        </w:rPr>
        <w:t xml:space="preserve"> is the region bounded by an arc of the circle and the two radii to the endpoints of the arc. To find the area of a sector of a circle, get the product of the ratio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measure of the arc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360</m:t>
            </m:r>
          </m:den>
        </m:f>
      </m:oMath>
      <w:r w:rsidR="00E23D79" w:rsidRPr="00D16950">
        <w:rPr>
          <w:rFonts w:ascii="Arial Narrow" w:eastAsiaTheme="minorEastAsia" w:hAnsi="Arial Narrow"/>
          <w:color w:val="002060"/>
          <w:sz w:val="24"/>
          <w:szCs w:val="24"/>
        </w:rPr>
        <w:t xml:space="preserve"> and the area of the circle.</w:t>
      </w:r>
    </w:p>
    <w:p w:rsidR="00E23D79" w:rsidRPr="00D16950" w:rsidRDefault="00262ACA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  <w:r>
        <w:rPr>
          <w:rFonts w:ascii="Arial Narrow" w:eastAsiaTheme="minorEastAsia" w:hAnsi="Arial Narrow"/>
          <w:noProof/>
          <w:color w:val="002060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216.75pt;margin-top:7.75pt;width:18pt;height:9.75pt;rotation:10072817fd;flip:y;z-index:-251658752" filled="t" fillcolor="white [3201]" strokecolor="#c0504d [3205]" strokeweight="1.5pt">
            <v:shadow color="#868686"/>
          </v:shape>
        </w:pict>
      </w:r>
    </w:p>
    <w:p w:rsidR="00E23D79" w:rsidRPr="00D16950" w:rsidRDefault="00D32C16" w:rsidP="00544154">
      <w:pPr>
        <w:pStyle w:val="NoSpacing"/>
        <w:rPr>
          <w:rFonts w:ascii="Arial Narrow" w:eastAsiaTheme="minorEastAsia" w:hAnsi="Arial Narrow"/>
          <w:b/>
          <w:i/>
          <w:color w:val="002060"/>
          <w:sz w:val="24"/>
          <w:szCs w:val="24"/>
        </w:rPr>
      </w:pPr>
      <w:r>
        <w:rPr>
          <w:rFonts w:ascii="Arial Narrow" w:eastAsiaTheme="minorEastAsia" w:hAnsi="Arial Narrow"/>
          <w:b/>
          <w:color w:val="002060"/>
          <w:sz w:val="24"/>
          <w:szCs w:val="24"/>
        </w:rPr>
        <w:t>Example</w:t>
      </w:r>
      <w:r w:rsidR="00E23D79" w:rsidRPr="00D16950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: The radius of circle C is 10 cm. If </w:t>
      </w:r>
      <w:proofErr w:type="spellStart"/>
      <w:r w:rsidR="00E23D79" w:rsidRPr="00D16950">
        <w:rPr>
          <w:rFonts w:ascii="Arial Narrow" w:eastAsiaTheme="minorEastAsia" w:hAnsi="Arial Narrow"/>
          <w:b/>
          <w:color w:val="002060"/>
          <w:sz w:val="24"/>
          <w:szCs w:val="24"/>
        </w:rPr>
        <w:t>m</w:t>
      </w:r>
      <w:r w:rsidR="00E23D79" w:rsidRPr="00D16950">
        <w:rPr>
          <w:rFonts w:ascii="Arial Narrow" w:eastAsiaTheme="minorEastAsia" w:hAnsi="Arial Narrow"/>
          <w:b/>
          <w:i/>
          <w:color w:val="002060"/>
          <w:sz w:val="24"/>
          <w:szCs w:val="24"/>
        </w:rPr>
        <w:t>AB</w:t>
      </w:r>
      <w:proofErr w:type="spellEnd"/>
      <w:r w:rsidR="00E23D79" w:rsidRPr="00D16950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 = 60, what is the area of the sector </w:t>
      </w:r>
      <w:r w:rsidR="00E23D79" w:rsidRPr="00D16950">
        <w:rPr>
          <w:rFonts w:ascii="Arial Narrow" w:eastAsiaTheme="minorEastAsia" w:hAnsi="Arial Narrow"/>
          <w:b/>
          <w:i/>
          <w:color w:val="002060"/>
          <w:sz w:val="24"/>
          <w:szCs w:val="24"/>
        </w:rPr>
        <w:t>ABC?</w:t>
      </w:r>
    </w:p>
    <w:p w:rsidR="00D16950" w:rsidRDefault="00262ACA" w:rsidP="00D16950">
      <w:pPr>
        <w:pStyle w:val="NoSpacing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noProof/>
          <w:color w:val="002060"/>
          <w:sz w:val="24"/>
          <w:szCs w:val="24"/>
        </w:rPr>
        <w:pict>
          <v:group id="_x0000_s1064" style="position:absolute;margin-left:372pt;margin-top:7.15pt;width:147.75pt;height:109.5pt;z-index:251684352" coordorigin="8145,2640" coordsize="2955,2190">
            <v:group id="_x0000_s1061" style="position:absolute;left:8145;top:2640;width:2955;height:2190" coordorigin="8145,2640" coordsize="2955,2190">
              <v:oval id="_x0000_s1027" style="position:absolute;left:8145;top:2850;width:2100;height:1980" o:regroupid="1" strokecolor="#00206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8790;top:3675;width:390;height:435" o:regroupid="1" stroked="f">
                <v:textbox style="mso-next-textbox:#_x0000_s1030">
                  <w:txbxContent>
                    <w:p w:rsidR="00D16950" w:rsidRPr="00D16950" w:rsidRDefault="00D16950">
                      <w:pPr>
                        <w:rPr>
                          <w:color w:val="C00000"/>
                        </w:rPr>
                      </w:pPr>
                      <w:r w:rsidRPr="00D16950">
                        <w:rPr>
                          <w:color w:val="C00000"/>
                        </w:rPr>
                        <w:t>C</w:t>
                      </w:r>
                    </w:p>
                  </w:txbxContent>
                </v:textbox>
              </v:shape>
              <v:shape id="_x0000_s1031" type="#_x0000_t202" style="position:absolute;left:9855;top:2640;width:390;height:435" o:regroupid="1" stroked="f">
                <v:textbox style="mso-next-textbox:#_x0000_s1031">
                  <w:txbxContent>
                    <w:p w:rsidR="00D16950" w:rsidRPr="00D16950" w:rsidRDefault="00D16950" w:rsidP="00D1695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</v:shape>
              <v:shape id="_x0000_s1032" type="#_x0000_t202" style="position:absolute;left:10275;top:3675;width:390;height:435" o:regroupid="1" stroked="f">
                <v:textbox style="mso-next-textbox:#_x0000_s1032">
                  <w:txbxContent>
                    <w:p w:rsidR="00D16950" w:rsidRPr="00D16950" w:rsidRDefault="00D16950" w:rsidP="00D1695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B</w:t>
                      </w:r>
                    </w:p>
                  </w:txbxContent>
                </v:textbox>
              </v:shape>
              <v:shape id="_x0000_s1033" type="#_x0000_t202" style="position:absolute;left:9105;top:3870;width:1020;height:435" o:regroupid="1" stroked="f">
                <v:textbox style="mso-next-textbox:#_x0000_s1033">
                  <w:txbxContent>
                    <w:p w:rsidR="00D16950" w:rsidRPr="00910468" w:rsidRDefault="00910468" w:rsidP="00D16950">
                      <w:pPr>
                        <w:rPr>
                          <w:color w:val="002060"/>
                        </w:rPr>
                      </w:pPr>
                      <w:r w:rsidRPr="00910468">
                        <w:rPr>
                          <w:color w:val="002060"/>
                        </w:rPr>
                        <w:t>10 cm</w:t>
                      </w:r>
                    </w:p>
                  </w:txbxContent>
                </v:textbox>
              </v:shape>
              <v:shape id="_x0000_s1034" type="#_x0000_t202" style="position:absolute;left:10260;top:3165;width:840;height:435" o:regroupid="1" stroked="f">
                <v:textbox style="mso-next-textbox:#_x0000_s1034">
                  <w:txbxContent>
                    <w:p w:rsidR="00910468" w:rsidRPr="00910468" w:rsidRDefault="00910468" w:rsidP="00910468">
                      <w:pPr>
                        <w:rPr>
                          <w:oMath/>
                          <w:rFonts w:ascii="Cambria Math" w:hAnsi="Cambria Math"/>
                          <w:color w:val="00206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2060"/>
                            </w:rPr>
                            <m:t>60°</m:t>
                          </m:r>
                        </m:oMath>
                      </m:oMathPara>
                    </w:p>
                  </w:txbxContent>
                </v:textbox>
              </v:shape>
            </v:group>
            <v:group id="_x0000_s1063" style="position:absolute;left:9180;top:3075;width:1080;height:795" coordorigin="9180,3075" coordsize="1080,795">
              <v:shape id="_x0000_s1040" type="#_x0000_t19" style="position:absolute;left:9180;top:3080;width:1080;height:790" coordsize="21600,16731" o:regroupid="1" adj="-3327169,,,16731" path="wr-21600,-4869,21600,38331,13661,,21600,16731nfewr-21600,-4869,21600,38331,13661,,21600,16731l,16731nsxe" filled="t" fillcolor="#00b0f0">
                <v:path o:connectlocs="13661,0;21600,16731;0,16731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9180;top:3075;width:675;height:795;flip:x" o:connectortype="straight" o:regroupid="1"/>
              <v:shape id="_x0000_s1051" type="#_x0000_t32" style="position:absolute;left:9180;top:3870;width:1065;height:0;flip:x" o:connectortype="straight" o:regroupid="1"/>
            </v:group>
          </v:group>
        </w:pict>
      </w:r>
    </w:p>
    <w:p w:rsidR="00E23D79" w:rsidRPr="00D16950" w:rsidRDefault="00E23D79" w:rsidP="00D16950">
      <w:pPr>
        <w:pStyle w:val="NoSpacing"/>
        <w:rPr>
          <w:rFonts w:ascii="Arial Narrow" w:hAnsi="Arial Narrow"/>
          <w:color w:val="002060"/>
          <w:sz w:val="24"/>
          <w:szCs w:val="24"/>
        </w:rPr>
      </w:pPr>
      <w:r w:rsidRPr="00D16950">
        <w:rPr>
          <w:rFonts w:ascii="Arial Narrow" w:hAnsi="Arial Narrow"/>
          <w:b/>
          <w:i/>
          <w:color w:val="002060"/>
          <w:sz w:val="24"/>
          <w:szCs w:val="24"/>
        </w:rPr>
        <w:t>Solutions:</w:t>
      </w:r>
    </w:p>
    <w:p w:rsidR="00E23D79" w:rsidRDefault="00E23D79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  <w:r w:rsidRPr="00D16950">
        <w:rPr>
          <w:rFonts w:ascii="Arial Narrow" w:hAnsi="Arial Narrow"/>
          <w:b/>
          <w:i/>
          <w:color w:val="002060"/>
          <w:sz w:val="24"/>
          <w:szCs w:val="24"/>
        </w:rPr>
        <w:tab/>
      </w:r>
      <w:r w:rsidRPr="00D16950">
        <w:rPr>
          <w:rFonts w:ascii="Arial Narrow" w:hAnsi="Arial Narrow"/>
          <w:b/>
          <w:i/>
          <w:color w:val="002060"/>
          <w:sz w:val="24"/>
          <w:szCs w:val="24"/>
        </w:rPr>
        <w:tab/>
      </w:r>
      <w:r w:rsidRPr="00D16950">
        <w:rPr>
          <w:rFonts w:ascii="Arial Narrow" w:hAnsi="Arial Narrow"/>
          <w:color w:val="002060"/>
          <w:sz w:val="24"/>
          <w:szCs w:val="24"/>
        </w:rPr>
        <w:t>a. Determine the ratio.</w:t>
      </w: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ab/>
      </w:r>
      <w:r>
        <w:rPr>
          <w:rFonts w:ascii="Arial Narrow" w:hAnsi="Arial Narrow"/>
          <w:color w:val="002060"/>
          <w:sz w:val="24"/>
          <w:szCs w:val="24"/>
        </w:rPr>
        <w:tab/>
        <w:t xml:space="preserve">b. Find the area (A) of the circle using the </w:t>
      </w:r>
      <w:proofErr w:type="gramStart"/>
      <w:r>
        <w:rPr>
          <w:rFonts w:ascii="Arial Narrow" w:hAnsi="Arial Narrow"/>
          <w:color w:val="002060"/>
          <w:sz w:val="24"/>
          <w:szCs w:val="24"/>
        </w:rPr>
        <w:t xml:space="preserve">equation </w:t>
      </w:r>
      <m:oMath>
        <w:proofErr w:type="gramEnd"/>
        <m:r>
          <w:rPr>
            <w:rFonts w:ascii="Cambria Math" w:hAnsi="Cambria Math"/>
            <w:color w:val="002060"/>
            <w:sz w:val="24"/>
            <w:szCs w:val="24"/>
          </w:rPr>
          <m:t xml:space="preserve"> A=π</m:t>
        </m:r>
        <m:sSup>
          <m:sSupPr>
            <m:ctrlPr>
              <w:rPr>
                <w:rFonts w:ascii="Cambria Math" w:hAnsi="Cambria Math"/>
                <w:color w:val="00206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002060"/>
                <w:sz w:val="24"/>
                <w:szCs w:val="24"/>
              </w:rPr>
              <m:t>2</m:t>
            </m:r>
          </m:sup>
        </m:sSup>
      </m:oMath>
      <w:r>
        <w:rPr>
          <w:rFonts w:ascii="Arial Narrow" w:eastAsiaTheme="minorEastAsia" w:hAnsi="Arial Narrow"/>
          <w:color w:val="002060"/>
          <w:sz w:val="24"/>
          <w:szCs w:val="24"/>
        </w:rPr>
        <w:t xml:space="preserve">, where </w:t>
      </w:r>
      <w:r>
        <w:rPr>
          <w:rFonts w:ascii="Arial Narrow" w:eastAsiaTheme="minorEastAsia" w:hAnsi="Arial Narrow"/>
          <w:i/>
          <w:color w:val="002060"/>
          <w:sz w:val="24"/>
          <w:szCs w:val="24"/>
        </w:rPr>
        <w:t>r</w:t>
      </w:r>
      <w:r>
        <w:rPr>
          <w:rFonts w:ascii="Arial Narrow" w:eastAsiaTheme="minorEastAsia" w:hAnsi="Arial Narrow"/>
          <w:color w:val="002060"/>
          <w:sz w:val="24"/>
          <w:szCs w:val="24"/>
        </w:rPr>
        <w:t xml:space="preserve"> is the length of the radius.</w:t>
      </w: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  <w:r>
        <w:rPr>
          <w:rFonts w:ascii="Arial Narrow" w:eastAsiaTheme="minorEastAsia" w:hAnsi="Arial Narrow"/>
          <w:color w:val="002060"/>
          <w:sz w:val="24"/>
          <w:szCs w:val="24"/>
        </w:rPr>
        <w:tab/>
      </w:r>
      <w:r>
        <w:rPr>
          <w:rFonts w:ascii="Arial Narrow" w:eastAsiaTheme="minorEastAsia" w:hAnsi="Arial Narrow"/>
          <w:color w:val="002060"/>
          <w:sz w:val="24"/>
          <w:szCs w:val="24"/>
        </w:rPr>
        <w:tab/>
        <w:t xml:space="preserve">c. Get the product of the ratio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  <w:sz w:val="24"/>
                <w:szCs w:val="24"/>
              </w:rPr>
              <m:t>measure of the arc</m:t>
            </m:r>
          </m:num>
          <m:den>
            <m:r>
              <w:rPr>
                <w:rFonts w:ascii="Cambria Math" w:eastAsiaTheme="minorEastAsia" w:hAnsi="Cambria Math"/>
                <w:color w:val="002060"/>
                <w:sz w:val="24"/>
                <w:szCs w:val="24"/>
              </w:rPr>
              <m:t>360</m:t>
            </m:r>
          </m:den>
        </m:f>
      </m:oMath>
      <w:r>
        <w:rPr>
          <w:rFonts w:ascii="Arial Narrow" w:eastAsiaTheme="minorEastAsia" w:hAnsi="Arial Narrow"/>
          <w:color w:val="002060"/>
          <w:sz w:val="24"/>
          <w:szCs w:val="24"/>
        </w:rPr>
        <w:t xml:space="preserve"> and the area of the circle.</w:t>
      </w: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Pr="004B1989" w:rsidRDefault="00910468" w:rsidP="00544154">
      <w:pPr>
        <w:pStyle w:val="NoSpacing"/>
        <w:rPr>
          <w:rFonts w:ascii="Arial Narrow" w:eastAsiaTheme="minorEastAsia" w:hAnsi="Arial Narrow"/>
          <w:color w:val="FF000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ab/>
      </w:r>
      <w:r w:rsidRPr="00D16950">
        <w:rPr>
          <w:rFonts w:ascii="Arial Narrow" w:hAnsi="Arial Narrow"/>
          <w:color w:val="002060"/>
          <w:sz w:val="24"/>
          <w:szCs w:val="24"/>
        </w:rPr>
        <w:t xml:space="preserve">A </w:t>
      </w:r>
      <w:r>
        <w:rPr>
          <w:rFonts w:ascii="Arial Narrow" w:hAnsi="Arial Narrow"/>
          <w:b/>
          <w:color w:val="002060"/>
          <w:sz w:val="24"/>
          <w:szCs w:val="24"/>
        </w:rPr>
        <w:t>segment</w:t>
      </w:r>
      <w:r w:rsidRPr="00D16950">
        <w:rPr>
          <w:rFonts w:ascii="Arial Narrow" w:hAnsi="Arial Narrow"/>
          <w:b/>
          <w:color w:val="002060"/>
          <w:sz w:val="24"/>
          <w:szCs w:val="24"/>
        </w:rPr>
        <w:t xml:space="preserve"> of a circle</w:t>
      </w:r>
      <w:r w:rsidRPr="00D16950">
        <w:rPr>
          <w:rFonts w:ascii="Arial Narrow" w:hAnsi="Arial Narrow"/>
          <w:color w:val="002060"/>
          <w:sz w:val="24"/>
          <w:szCs w:val="24"/>
        </w:rPr>
        <w:t xml:space="preserve"> is the region bounded by an </w:t>
      </w:r>
      <w:r>
        <w:rPr>
          <w:rFonts w:ascii="Arial Narrow" w:hAnsi="Arial Narrow"/>
          <w:color w:val="002060"/>
          <w:sz w:val="24"/>
          <w:szCs w:val="24"/>
        </w:rPr>
        <w:t>arc and the segment joining its endpoints.</w:t>
      </w:r>
    </w:p>
    <w:p w:rsidR="00910468" w:rsidRDefault="00262ACA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  <w:r>
        <w:rPr>
          <w:rFonts w:ascii="Arial Narrow" w:eastAsiaTheme="minorEastAsia" w:hAnsi="Arial Narrow"/>
          <w:b/>
          <w:noProof/>
          <w:color w:val="002060"/>
          <w:sz w:val="24"/>
          <w:szCs w:val="24"/>
        </w:rPr>
        <w:pict>
          <v:shape id="_x0000_s1067" type="#_x0000_t19" style="position:absolute;margin-left:492.75pt;margin-top:10.05pt;width:18pt;height:9.75pt;rotation:10072817fd;flip:y;z-index:-251631104" filled="t" fillcolor="white [3201]" strokecolor="#c0504d [3205]" strokeweight="1.5pt">
            <v:shadow color="#868686"/>
          </v:shape>
        </w:pict>
      </w:r>
    </w:p>
    <w:p w:rsidR="00910468" w:rsidRDefault="00262ACA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  <w:r w:rsidRPr="00262ACA">
        <w:rPr>
          <w:rFonts w:ascii="Arial Narrow" w:hAnsi="Arial Narrow"/>
          <w:noProof/>
          <w:color w:val="002060"/>
          <w:sz w:val="24"/>
          <w:szCs w:val="24"/>
        </w:rPr>
        <w:pict>
          <v:group id="_x0000_s1109" style="position:absolute;margin-left:393.75pt;margin-top:24.05pt;width:126pt;height:118.5pt;z-index:251717120" coordorigin="5145,10635" coordsize="2520,2370">
            <v:oval id="_x0000_s1071" style="position:absolute;left:5145;top:11025;width:2100;height:1980" o:regroupid="6" strokecolor="#002060"/>
            <v:shape id="_x0000_s1072" type="#_x0000_t202" style="position:absolute;left:5850;top:12030;width:390;height:435" o:regroupid="6" stroked="f">
              <v:textbox style="mso-next-textbox:#_x0000_s1072">
                <w:txbxContent>
                  <w:p w:rsidR="0027780A" w:rsidRPr="00D16950" w:rsidRDefault="0027780A" w:rsidP="0027780A"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T</w:t>
                    </w:r>
                  </w:p>
                </w:txbxContent>
              </v:textbox>
            </v:shape>
            <v:shape id="_x0000_s1073" type="#_x0000_t202" style="position:absolute;left:5400;top:10635;width:390;height:435" o:regroupid="6" stroked="f">
              <v:textbox style="mso-next-textbox:#_x0000_s1073">
                <w:txbxContent>
                  <w:p w:rsidR="0027780A" w:rsidRPr="00D16950" w:rsidRDefault="006012E1" w:rsidP="0027780A"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P</w:t>
                    </w:r>
                  </w:p>
                </w:txbxContent>
              </v:textbox>
            </v:shape>
            <v:shape id="_x0000_s1074" type="#_x0000_t202" style="position:absolute;left:7275;top:11850;width:390;height:435" o:regroupid="6" stroked="f">
              <v:textbox style="mso-next-textbox:#_x0000_s1074">
                <w:txbxContent>
                  <w:p w:rsidR="0027780A" w:rsidRPr="00D16950" w:rsidRDefault="006012E1" w:rsidP="0027780A"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Q</w:t>
                    </w:r>
                  </w:p>
                </w:txbxContent>
              </v:textbox>
            </v:shape>
            <v:group id="_x0000_s1105" style="position:absolute;left:5790;top:11010;width:1455;height:990" coordorigin="5790,11010" coordsize="1455,990">
              <v:shape id="_x0000_s1081" type="#_x0000_t32" style="position:absolute;left:5790;top:11115;width:1455;height:885" o:connectortype="straight" o:regroupid="5" strokecolor="#002060" strokeweight="1.5pt"/>
              <v:shape id="_x0000_s1103" style="position:absolute;left:5790;top:11010;width:1455;height:990" coordsize="1455,990" path="m,105c60,67,120,30,195,15,270,,363,8,450,15v87,7,178,18,270,45c812,87,923,133,1005,180v82,47,143,83,210,165c1282,427,1370,567,1410,675v40,108,38,263,45,315e" fillcolor="#92d050" strokecolor="#002060">
                <v:path arrowok="t"/>
              </v:shape>
            </v:group>
            <v:shape id="_x0000_s1106" type="#_x0000_t32" style="position:absolute;left:5790;top:11115;width:375;height:915" o:connectortype="straight" strokecolor="#002060"/>
            <v:shape id="_x0000_s1108" type="#_x0000_t32" style="position:absolute;left:6165;top:12030;width:1080;height:0" o:connectortype="straight" strokecolor="#002060"/>
          </v:group>
        </w:pict>
      </w:r>
      <w:r>
        <w:rPr>
          <w:rFonts w:ascii="Arial Narrow" w:eastAsiaTheme="minorEastAsia" w:hAnsi="Arial Narrow"/>
          <w:b/>
          <w:noProof/>
          <w:color w:val="002060"/>
          <w:sz w:val="24"/>
          <w:szCs w:val="24"/>
        </w:rPr>
        <w:pict>
          <v:shape id="_x0000_s1068" type="#_x0000_t32" style="position:absolute;margin-left:34.5pt;margin-top:12.8pt;width:17.25pt;height:0;z-index:251686400" o:connectortype="straight" strokecolor="#002060" strokeweight="1.5pt"/>
        </w:pict>
      </w:r>
      <w:r w:rsidR="00BC5E17">
        <w:rPr>
          <w:rFonts w:ascii="Arial Narrow" w:eastAsiaTheme="minorEastAsia" w:hAnsi="Arial Narrow"/>
          <w:b/>
          <w:color w:val="002060"/>
          <w:sz w:val="24"/>
          <w:szCs w:val="24"/>
        </w:rPr>
        <w:tab/>
      </w:r>
      <w:r w:rsidR="00BC5E17">
        <w:rPr>
          <w:rFonts w:ascii="Arial Narrow" w:eastAsiaTheme="minorEastAsia" w:hAnsi="Arial Narrow"/>
          <w:b/>
          <w:color w:val="002060"/>
          <w:sz w:val="24"/>
          <w:szCs w:val="24"/>
        </w:rPr>
        <w:tab/>
      </w:r>
      <w:r w:rsidR="00910468" w:rsidRPr="00D16950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The </w:t>
      </w:r>
      <w:r w:rsidR="0013645C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shaded region in the figure below </w:t>
      </w:r>
      <w:r w:rsidR="00BC5E17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is a segment of circle T. It is the region bounded by </w:t>
      </w:r>
      <w:proofErr w:type="gramStart"/>
      <w:r w:rsidR="0027780A">
        <w:rPr>
          <w:rFonts w:ascii="Arial Narrow" w:eastAsiaTheme="minorEastAsia" w:hAnsi="Arial Narrow"/>
          <w:b/>
          <w:color w:val="002060"/>
          <w:sz w:val="24"/>
          <w:szCs w:val="24"/>
        </w:rPr>
        <w:t>PQ  and</w:t>
      </w:r>
      <w:proofErr w:type="gramEnd"/>
      <w:r w:rsidR="0027780A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 </w:t>
      </w:r>
      <w:r w:rsidR="0027780A">
        <w:rPr>
          <w:rFonts w:ascii="Arial Narrow" w:eastAsiaTheme="minorEastAsia" w:hAnsi="Arial Narrow"/>
          <w:b/>
          <w:color w:val="002060"/>
          <w:sz w:val="24"/>
          <w:szCs w:val="24"/>
        </w:rPr>
        <w:tab/>
      </w:r>
      <w:r w:rsidR="0027780A">
        <w:rPr>
          <w:rFonts w:ascii="Arial Narrow" w:eastAsiaTheme="minorEastAsia" w:hAnsi="Arial Narrow"/>
          <w:b/>
          <w:color w:val="002060"/>
          <w:sz w:val="24"/>
          <w:szCs w:val="24"/>
        </w:rPr>
        <w:tab/>
        <w:t xml:space="preserve">PQ. </w:t>
      </w:r>
    </w:p>
    <w:p w:rsidR="00FD555D" w:rsidRDefault="00FD555D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FD555D" w:rsidRDefault="00FD555D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FD555D" w:rsidRDefault="00FD555D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  <w:r>
        <w:rPr>
          <w:rFonts w:ascii="Arial Narrow" w:eastAsiaTheme="minorEastAsia" w:hAnsi="Arial Narrow"/>
          <w:b/>
          <w:color w:val="002060"/>
          <w:sz w:val="24"/>
          <w:szCs w:val="24"/>
        </w:rPr>
        <w:tab/>
      </w:r>
      <w:r>
        <w:rPr>
          <w:rFonts w:ascii="Arial Narrow" w:eastAsiaTheme="minorEastAsia" w:hAnsi="Arial Narrow"/>
          <w:b/>
          <w:color w:val="002060"/>
          <w:sz w:val="24"/>
          <w:szCs w:val="24"/>
        </w:rPr>
        <w:tab/>
      </w:r>
      <w:r w:rsidRPr="00FD555D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To find the </w:t>
      </w:r>
      <w:r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area of the shaded segment </w:t>
      </w:r>
      <w:r w:rsidR="00421A73">
        <w:rPr>
          <w:rFonts w:ascii="Arial Narrow" w:eastAsiaTheme="minorEastAsia" w:hAnsi="Arial Narrow"/>
          <w:b/>
          <w:color w:val="002060"/>
          <w:sz w:val="24"/>
          <w:szCs w:val="24"/>
        </w:rPr>
        <w:t>in the figure, subtract</w:t>
      </w:r>
    </w:p>
    <w:p w:rsidR="00421A73" w:rsidRDefault="00421A73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  <w:r>
        <w:rPr>
          <w:rFonts w:ascii="Arial Narrow" w:eastAsiaTheme="minorEastAsia" w:hAnsi="Arial Narrow"/>
          <w:b/>
          <w:color w:val="002060"/>
          <w:sz w:val="24"/>
          <w:szCs w:val="24"/>
        </w:rPr>
        <w:tab/>
      </w:r>
      <w:proofErr w:type="gramStart"/>
      <w:r>
        <w:rPr>
          <w:rFonts w:ascii="Arial Narrow" w:eastAsiaTheme="minorEastAsia" w:hAnsi="Arial Narrow"/>
          <w:b/>
          <w:color w:val="002060"/>
          <w:sz w:val="24"/>
          <w:szCs w:val="24"/>
        </w:rPr>
        <w:t>the</w:t>
      </w:r>
      <w:proofErr w:type="gramEnd"/>
      <w:r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 area of the of the triangle PTQ from the area of sector PTQ.</w:t>
      </w:r>
    </w:p>
    <w:p w:rsidR="00421A73" w:rsidRDefault="00421A73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421A73" w:rsidRDefault="00421A73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421A73" w:rsidRDefault="00421A73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421A73" w:rsidRDefault="00421A73" w:rsidP="00910468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421A73" w:rsidRPr="00FD555D" w:rsidRDefault="00421A73" w:rsidP="00910468">
      <w:pPr>
        <w:pStyle w:val="NoSpacing"/>
        <w:rPr>
          <w:rFonts w:ascii="Arial Narrow" w:eastAsiaTheme="minorEastAsia" w:hAnsi="Arial Narrow"/>
          <w:b/>
          <w:i/>
          <w:color w:val="002060"/>
          <w:sz w:val="24"/>
          <w:szCs w:val="24"/>
        </w:rPr>
      </w:pPr>
    </w:p>
    <w:p w:rsidR="00910468" w:rsidRPr="00910468" w:rsidRDefault="00910468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FD555D" w:rsidRPr="00897CD1" w:rsidRDefault="00262ACA" w:rsidP="00544154">
      <w:pPr>
        <w:pStyle w:val="NoSpacing"/>
        <w:rPr>
          <w:rFonts w:ascii="Arial Narrow" w:hAnsi="Arial Narrow"/>
          <w:color w:val="002060"/>
          <w:sz w:val="24"/>
          <w:szCs w:val="24"/>
        </w:rPr>
      </w:pPr>
      <w:r w:rsidRPr="00262ACA">
        <w:rPr>
          <w:rFonts w:ascii="Arial Narrow" w:eastAsiaTheme="minorEastAsia" w:hAnsi="Arial Narrow"/>
          <w:b/>
          <w:noProof/>
          <w:color w:val="002060"/>
          <w:sz w:val="24"/>
          <w:szCs w:val="24"/>
        </w:rPr>
        <w:pict>
          <v:shape id="_x0000_s1111" type="#_x0000_t19" style="position:absolute;margin-left:66.75pt;margin-top:8.8pt;width:18pt;height:9.75pt;rotation:10072817fd;flip:y;z-index:-251598336" filled="t" fillcolor="white [3201]" strokecolor="#c0504d [3205]" strokeweight="1.5pt">
            <v:shadow color="#868686"/>
          </v:shape>
        </w:pict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  <w:r w:rsidR="00910468">
        <w:rPr>
          <w:rFonts w:ascii="Arial Narrow" w:hAnsi="Arial Narrow"/>
          <w:color w:val="002060"/>
          <w:sz w:val="24"/>
          <w:szCs w:val="24"/>
        </w:rPr>
        <w:tab/>
      </w:r>
    </w:p>
    <w:p w:rsidR="00FD555D" w:rsidRDefault="00D32C16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  <w:r>
        <w:rPr>
          <w:rFonts w:ascii="Arial Narrow" w:eastAsiaTheme="minorEastAsia" w:hAnsi="Arial Narrow"/>
          <w:b/>
          <w:color w:val="002060"/>
          <w:sz w:val="24"/>
          <w:szCs w:val="24"/>
        </w:rPr>
        <w:t>Example</w:t>
      </w:r>
      <w:r w:rsidR="00FD555D" w:rsidRPr="00D16950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: </w:t>
      </w:r>
      <w:r w:rsidR="00897CD1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If </w:t>
      </w:r>
      <w:proofErr w:type="spellStart"/>
      <w:r w:rsidR="00897CD1">
        <w:rPr>
          <w:rFonts w:ascii="Arial Narrow" w:eastAsiaTheme="minorEastAsia" w:hAnsi="Arial Narrow"/>
          <w:b/>
          <w:color w:val="002060"/>
          <w:sz w:val="24"/>
          <w:szCs w:val="24"/>
        </w:rPr>
        <w:t>mPQ</w:t>
      </w:r>
      <w:proofErr w:type="spellEnd"/>
      <w:r w:rsidR="00897CD1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 = 90 and the radius of the circle is 5 cm, find the area </w:t>
      </w:r>
      <w:r w:rsidR="00082965">
        <w:rPr>
          <w:rFonts w:ascii="Arial Narrow" w:eastAsiaTheme="minorEastAsia" w:hAnsi="Arial Narrow"/>
          <w:b/>
          <w:color w:val="002060"/>
          <w:sz w:val="24"/>
          <w:szCs w:val="24"/>
        </w:rPr>
        <w:t>of the segment of a circle</w:t>
      </w:r>
      <w:r w:rsidR="00897CD1">
        <w:rPr>
          <w:rFonts w:ascii="Arial Narrow" w:eastAsiaTheme="minorEastAsia" w:hAnsi="Arial Narrow"/>
          <w:b/>
          <w:color w:val="002060"/>
          <w:sz w:val="24"/>
          <w:szCs w:val="24"/>
        </w:rPr>
        <w:t>.</w:t>
      </w: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D32C16" w:rsidRDefault="00D32C16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897CD1">
      <w:pPr>
        <w:pStyle w:val="NoSpacing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Arc Length</w:t>
      </w:r>
    </w:p>
    <w:p w:rsidR="00897CD1" w:rsidRDefault="00897CD1" w:rsidP="00897CD1">
      <w:pPr>
        <w:pStyle w:val="NoSpacing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ab/>
      </w:r>
      <w:r>
        <w:rPr>
          <w:rFonts w:ascii="Arial Narrow" w:hAnsi="Arial Narrow"/>
          <w:color w:val="002060"/>
          <w:sz w:val="24"/>
          <w:szCs w:val="24"/>
        </w:rPr>
        <w:t xml:space="preserve">The length of an arc can be determined by using the </w:t>
      </w:r>
      <w:proofErr w:type="gramStart"/>
      <w:r>
        <w:rPr>
          <w:rFonts w:ascii="Arial Narrow" w:hAnsi="Arial Narrow"/>
          <w:color w:val="002060"/>
          <w:sz w:val="24"/>
          <w:szCs w:val="24"/>
        </w:rPr>
        <w:t xml:space="preserve">proportion 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hAnsi="Cambria Math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πr</m:t>
            </m:r>
          </m:den>
        </m:f>
      </m:oMath>
      <w:r>
        <w:rPr>
          <w:rFonts w:ascii="Arial Narrow" w:hAnsi="Arial Narrow"/>
          <w:color w:val="002060"/>
          <w:sz w:val="24"/>
          <w:szCs w:val="24"/>
        </w:rPr>
        <w:t xml:space="preserve">, where </w:t>
      </w:r>
      <w:r>
        <w:rPr>
          <w:rFonts w:ascii="Arial Narrow" w:hAnsi="Arial Narrow"/>
          <w:i/>
          <w:color w:val="002060"/>
          <w:sz w:val="24"/>
          <w:szCs w:val="24"/>
        </w:rPr>
        <w:t>A</w:t>
      </w:r>
      <w:r>
        <w:rPr>
          <w:rFonts w:ascii="Arial Narrow" w:hAnsi="Arial Narrow"/>
          <w:color w:val="002060"/>
          <w:sz w:val="24"/>
          <w:szCs w:val="24"/>
        </w:rPr>
        <w:t xml:space="preserve"> is the degree measure of the </w:t>
      </w:r>
    </w:p>
    <w:p w:rsidR="00897CD1" w:rsidRDefault="00897CD1" w:rsidP="00897CD1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897CD1" w:rsidRDefault="00897CD1" w:rsidP="00897CD1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  <w:proofErr w:type="gramStart"/>
      <w:r>
        <w:rPr>
          <w:rFonts w:ascii="Arial Narrow" w:hAnsi="Arial Narrow"/>
          <w:color w:val="002060"/>
          <w:sz w:val="24"/>
          <w:szCs w:val="24"/>
        </w:rPr>
        <w:t>arc</w:t>
      </w:r>
      <w:proofErr w:type="gramEnd"/>
      <w:r>
        <w:rPr>
          <w:rFonts w:ascii="Arial Narrow" w:hAnsi="Arial Narrow"/>
          <w:color w:val="002060"/>
          <w:sz w:val="24"/>
          <w:szCs w:val="24"/>
        </w:rPr>
        <w:t xml:space="preserve">, </w:t>
      </w:r>
      <w:r>
        <w:rPr>
          <w:rFonts w:ascii="Arial Narrow" w:hAnsi="Arial Narrow"/>
          <w:i/>
          <w:color w:val="002060"/>
          <w:sz w:val="24"/>
          <w:szCs w:val="24"/>
        </w:rPr>
        <w:t>r</w:t>
      </w:r>
      <w:r>
        <w:rPr>
          <w:rFonts w:ascii="Arial Narrow" w:hAnsi="Arial Narrow"/>
          <w:color w:val="002060"/>
          <w:sz w:val="24"/>
          <w:szCs w:val="24"/>
        </w:rPr>
        <w:t xml:space="preserve"> is the radius of the circle, </w:t>
      </w:r>
      <m:oMath>
        <m:r>
          <m:rPr>
            <m:sty m:val="bi"/>
          </m:rPr>
          <w:rPr>
            <w:rFonts w:ascii="Cambria Math" w:hAnsi="Cambria Math"/>
            <w:color w:val="002060"/>
            <w:sz w:val="24"/>
            <w:szCs w:val="24"/>
          </w:rPr>
          <m:t>l</m:t>
        </m:r>
      </m:oMath>
      <w:r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 </w:t>
      </w:r>
      <w:r w:rsidRPr="00897CD1">
        <w:rPr>
          <w:rFonts w:ascii="Arial Narrow" w:eastAsiaTheme="minorEastAsia" w:hAnsi="Arial Narrow"/>
          <w:color w:val="002060"/>
          <w:sz w:val="24"/>
          <w:szCs w:val="24"/>
        </w:rPr>
        <w:t>is the</w:t>
      </w:r>
      <w:r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 </w:t>
      </w:r>
      <w:r w:rsidRPr="00897CD1">
        <w:rPr>
          <w:rFonts w:ascii="Arial Narrow" w:eastAsiaTheme="minorEastAsia" w:hAnsi="Arial Narrow"/>
          <w:color w:val="002060"/>
          <w:sz w:val="24"/>
          <w:szCs w:val="24"/>
        </w:rPr>
        <w:t>arc length</w:t>
      </w:r>
      <w:r>
        <w:rPr>
          <w:rFonts w:ascii="Arial Narrow" w:eastAsiaTheme="minorEastAsia" w:hAnsi="Arial Narrow"/>
          <w:color w:val="002060"/>
          <w:sz w:val="24"/>
          <w:szCs w:val="24"/>
        </w:rPr>
        <w:t xml:space="preserve">. In the given proportion, 360 is the degree measure of the whole circle, while </w:t>
      </w:r>
      <m:oMath>
        <m:r>
          <w:rPr>
            <w:rFonts w:ascii="Cambria Math" w:eastAsiaTheme="minorEastAsia" w:hAnsi="Cambria Math"/>
            <w:color w:val="002060"/>
            <w:sz w:val="24"/>
            <w:szCs w:val="24"/>
          </w:rPr>
          <m:t>2πr</m:t>
        </m:r>
      </m:oMath>
      <w:r>
        <w:rPr>
          <w:rFonts w:ascii="Arial Narrow" w:eastAsiaTheme="minorEastAsia" w:hAnsi="Arial Narrow"/>
          <w:color w:val="002060"/>
          <w:sz w:val="24"/>
          <w:szCs w:val="24"/>
        </w:rPr>
        <w:t xml:space="preserve"> is the circumference.</w:t>
      </w:r>
    </w:p>
    <w:p w:rsidR="00897CD1" w:rsidRDefault="00897CD1" w:rsidP="00897CD1">
      <w:pPr>
        <w:pStyle w:val="NoSpacing"/>
        <w:rPr>
          <w:rFonts w:ascii="Arial Narrow" w:eastAsiaTheme="minorEastAsia" w:hAnsi="Arial Narrow"/>
          <w:color w:val="002060"/>
          <w:sz w:val="24"/>
          <w:szCs w:val="24"/>
        </w:rPr>
      </w:pPr>
    </w:p>
    <w:p w:rsidR="00897CD1" w:rsidRPr="00897CD1" w:rsidRDefault="00897CD1" w:rsidP="00897CD1">
      <w:pPr>
        <w:pStyle w:val="NoSpacing"/>
        <w:rPr>
          <w:rFonts w:ascii="Arial Narrow" w:hAnsi="Arial Narrow"/>
          <w:color w:val="002060"/>
          <w:sz w:val="24"/>
          <w:szCs w:val="24"/>
        </w:rPr>
      </w:pPr>
    </w:p>
    <w:p w:rsidR="00897CD1" w:rsidRDefault="00D32C16" w:rsidP="00897CD1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  <w:r>
        <w:rPr>
          <w:rFonts w:ascii="Arial Narrow" w:eastAsiaTheme="minorEastAsia" w:hAnsi="Arial Narrow"/>
          <w:b/>
          <w:color w:val="002060"/>
          <w:sz w:val="24"/>
          <w:szCs w:val="24"/>
        </w:rPr>
        <w:t>Example</w:t>
      </w:r>
      <w:r w:rsidR="00897CD1" w:rsidRPr="00D16950">
        <w:rPr>
          <w:rFonts w:ascii="Arial Narrow" w:eastAsiaTheme="minorEastAsia" w:hAnsi="Arial Narrow"/>
          <w:b/>
          <w:color w:val="002060"/>
          <w:sz w:val="24"/>
          <w:szCs w:val="24"/>
        </w:rPr>
        <w:t xml:space="preserve">: </w:t>
      </w:r>
      <w:r>
        <w:rPr>
          <w:rFonts w:ascii="Arial Narrow" w:eastAsiaTheme="minorEastAsia" w:hAnsi="Arial Narrow"/>
          <w:b/>
          <w:color w:val="002060"/>
          <w:sz w:val="24"/>
          <w:szCs w:val="24"/>
        </w:rPr>
        <w:t>An arc of a circle measures 45</w:t>
      </w:r>
      <m:oMath>
        <m:r>
          <m:rPr>
            <m:sty m:val="bi"/>
          </m:rPr>
          <w:rPr>
            <w:rFonts w:ascii="Cambria Math" w:eastAsiaTheme="minorEastAsia" w:hAnsi="Cambria Math"/>
            <w:color w:val="002060"/>
            <w:sz w:val="24"/>
            <w:szCs w:val="24"/>
          </w:rPr>
          <m:t>°</m:t>
        </m:r>
      </m:oMath>
      <w:r w:rsidR="00082965">
        <w:rPr>
          <w:rFonts w:ascii="Arial Narrow" w:eastAsiaTheme="minorEastAsia" w:hAnsi="Arial Narrow"/>
          <w:b/>
          <w:color w:val="002060"/>
          <w:sz w:val="24"/>
          <w:szCs w:val="24"/>
        </w:rPr>
        <w:t>. I</w:t>
      </w:r>
      <w:r>
        <w:rPr>
          <w:rFonts w:ascii="Arial Narrow" w:eastAsiaTheme="minorEastAsia" w:hAnsi="Arial Narrow"/>
          <w:b/>
          <w:color w:val="002060"/>
          <w:sz w:val="24"/>
          <w:szCs w:val="24"/>
        </w:rPr>
        <w:t>f the radius of the circle is 6 cm, what is the length of the arc?</w:t>
      </w: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Default="00897CD1" w:rsidP="00FD555D">
      <w:pPr>
        <w:pStyle w:val="NoSpacing"/>
        <w:rPr>
          <w:rFonts w:ascii="Arial Narrow" w:eastAsiaTheme="minorEastAsia" w:hAnsi="Arial Narrow"/>
          <w:b/>
          <w:color w:val="002060"/>
          <w:sz w:val="24"/>
          <w:szCs w:val="24"/>
        </w:rPr>
      </w:pPr>
    </w:p>
    <w:p w:rsidR="00897CD1" w:rsidRPr="00D16950" w:rsidRDefault="00897CD1" w:rsidP="00FD555D">
      <w:pPr>
        <w:pStyle w:val="NoSpacing"/>
        <w:rPr>
          <w:rFonts w:ascii="Arial Narrow" w:eastAsiaTheme="minorEastAsia" w:hAnsi="Arial Narrow"/>
          <w:b/>
          <w:i/>
          <w:color w:val="002060"/>
          <w:sz w:val="24"/>
          <w:szCs w:val="24"/>
        </w:rPr>
      </w:pPr>
    </w:p>
    <w:p w:rsidR="00FD555D" w:rsidRPr="00D16950" w:rsidRDefault="00FD555D" w:rsidP="00544154">
      <w:pPr>
        <w:pStyle w:val="NoSpacing"/>
        <w:rPr>
          <w:rFonts w:ascii="Arial Narrow" w:hAnsi="Arial Narrow"/>
          <w:color w:val="7030A0"/>
          <w:sz w:val="24"/>
          <w:szCs w:val="24"/>
        </w:rPr>
      </w:pPr>
    </w:p>
    <w:sectPr w:rsidR="00FD555D" w:rsidRPr="00D16950" w:rsidSect="005441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44154"/>
    <w:rsid w:val="00066BCA"/>
    <w:rsid w:val="00082965"/>
    <w:rsid w:val="000C1CC7"/>
    <w:rsid w:val="0013645C"/>
    <w:rsid w:val="00262ACA"/>
    <w:rsid w:val="0027049B"/>
    <w:rsid w:val="0027522D"/>
    <w:rsid w:val="0027780A"/>
    <w:rsid w:val="003B3533"/>
    <w:rsid w:val="00421A73"/>
    <w:rsid w:val="00436D63"/>
    <w:rsid w:val="004B1989"/>
    <w:rsid w:val="004F2BD4"/>
    <w:rsid w:val="00544154"/>
    <w:rsid w:val="006012E1"/>
    <w:rsid w:val="00644AD2"/>
    <w:rsid w:val="00897CD1"/>
    <w:rsid w:val="00901A09"/>
    <w:rsid w:val="00910468"/>
    <w:rsid w:val="00942B41"/>
    <w:rsid w:val="009A3A59"/>
    <w:rsid w:val="00B3090A"/>
    <w:rsid w:val="00B9746A"/>
    <w:rsid w:val="00BC5E17"/>
    <w:rsid w:val="00BE2C30"/>
    <w:rsid w:val="00C76248"/>
    <w:rsid w:val="00D16950"/>
    <w:rsid w:val="00D32C16"/>
    <w:rsid w:val="00E23D79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002060" extrusioncolor="#002060"/>
    </o:shapedefaults>
    <o:shapelayout v:ext="edit">
      <o:idmap v:ext="edit" data="1"/>
      <o:rules v:ext="edit">
        <o:r id="V:Rule1" type="arc" idref="#_x0000_s1026"/>
        <o:r id="V:Rule2" type="arc" idref="#_x0000_s1040"/>
        <o:r id="V:Rule5" type="arc" idref="#_x0000_s1067"/>
        <o:r id="V:Rule10" type="arc" idref="#_x0000_s1111"/>
        <o:r id="V:Rule11" type="connector" idref="#_x0000_s1050"/>
        <o:r id="V:Rule12" type="connector" idref="#_x0000_s1051"/>
        <o:r id="V:Rule13" type="connector" idref="#_x0000_s1068"/>
        <o:r id="V:Rule14" type="connector" idref="#_x0000_s1108"/>
        <o:r id="V:Rule15" type="connector" idref="#_x0000_s1106"/>
        <o:r id="V:Rule16" type="connector" idref="#_x0000_s1081"/>
      </o:rules>
      <o:regrouptable v:ext="edit">
        <o:entry new="1" old="0"/>
        <o:entry new="2" old="0"/>
        <o:entry new="4" old="0"/>
        <o:entry new="5" old="0"/>
        <o:entry new="6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14BD-77F5-4E39-9278-7727503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DTI</cp:lastModifiedBy>
  <cp:revision>4</cp:revision>
  <cp:lastPrinted>2015-09-29T01:38:00Z</cp:lastPrinted>
  <dcterms:created xsi:type="dcterms:W3CDTF">2015-09-23T08:13:00Z</dcterms:created>
  <dcterms:modified xsi:type="dcterms:W3CDTF">2015-09-29T01:38:00Z</dcterms:modified>
</cp:coreProperties>
</file>